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D0" w:rsidRPr="00331524" w:rsidRDefault="006A3AD0" w:rsidP="006A3AD0">
      <w:pPr>
        <w:spacing w:after="0" w:line="240" w:lineRule="auto"/>
        <w:jc w:val="center"/>
        <w:rPr>
          <w:b/>
          <w:lang w:eastAsia="ar-SA"/>
        </w:rPr>
      </w:pPr>
    </w:p>
    <w:p w:rsidR="006A3AD0" w:rsidRDefault="006A3AD0" w:rsidP="006A3AD0">
      <w:pPr>
        <w:spacing w:after="0" w:line="240" w:lineRule="auto"/>
        <w:jc w:val="center"/>
        <w:rPr>
          <w:b/>
          <w:lang w:eastAsia="ar-SA"/>
        </w:rPr>
      </w:pPr>
    </w:p>
    <w:p w:rsidR="006A3AD0" w:rsidRDefault="00E82EB0" w:rsidP="006A3AD0">
      <w:pPr>
        <w:spacing w:after="0" w:line="240" w:lineRule="auto"/>
        <w:jc w:val="center"/>
        <w:rPr>
          <w:b/>
          <w:lang w:eastAsia="ar-SA"/>
        </w:rPr>
      </w:pPr>
      <w:r w:rsidRPr="000516CB">
        <w:rPr>
          <w:sz w:val="44"/>
          <w:szCs w:val="44"/>
        </w:rPr>
        <w:t>CURSO 2019-20</w:t>
      </w:r>
      <w:bookmarkStart w:id="0" w:name="_GoBack"/>
      <w:bookmarkEnd w:id="0"/>
    </w:p>
    <w:p w:rsidR="006A3AD0" w:rsidRDefault="006A3AD0" w:rsidP="006A3AD0">
      <w:pPr>
        <w:spacing w:after="0" w:line="240" w:lineRule="auto"/>
        <w:jc w:val="center"/>
        <w:rPr>
          <w:b/>
          <w:lang w:eastAsia="ar-SA"/>
        </w:rPr>
      </w:pPr>
    </w:p>
    <w:p w:rsidR="006A3AD0" w:rsidRDefault="006A3AD0" w:rsidP="006A3AD0">
      <w:pPr>
        <w:spacing w:after="0" w:line="240" w:lineRule="auto"/>
        <w:jc w:val="center"/>
        <w:rPr>
          <w:b/>
          <w:lang w:eastAsia="ar-SA"/>
        </w:rPr>
      </w:pPr>
    </w:p>
    <w:p w:rsidR="006A3AD0" w:rsidRDefault="006A3AD0" w:rsidP="006A3AD0">
      <w:pPr>
        <w:spacing w:after="0" w:line="240" w:lineRule="auto"/>
        <w:jc w:val="center"/>
        <w:rPr>
          <w:b/>
          <w:lang w:eastAsia="ar-SA"/>
        </w:rPr>
      </w:pPr>
    </w:p>
    <w:p w:rsidR="006A3AD0" w:rsidRDefault="006A3AD0" w:rsidP="006A3AD0">
      <w:pPr>
        <w:spacing w:after="0" w:line="240" w:lineRule="auto"/>
        <w:jc w:val="center"/>
        <w:rPr>
          <w:b/>
          <w:lang w:eastAsia="ar-SA"/>
        </w:rPr>
      </w:pPr>
    </w:p>
    <w:tbl>
      <w:tblPr>
        <w:tblpPr w:leftFromText="142" w:rightFromText="142" w:vertAnchor="text" w:horzAnchor="margin" w:tblpXSpec="center" w:tblpY="176"/>
        <w:tblOverlap w:val="never"/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338"/>
      </w:tblGrid>
      <w:tr w:rsidR="006A3AD0" w:rsidRPr="00331524" w:rsidTr="009111BC">
        <w:trPr>
          <w:trHeight w:val="250"/>
        </w:trPr>
        <w:tc>
          <w:tcPr>
            <w:tcW w:w="7905" w:type="dxa"/>
            <w:gridSpan w:val="2"/>
            <w:shd w:val="clear" w:color="auto" w:fill="D9D9D9"/>
          </w:tcPr>
          <w:p w:rsidR="006A3AD0" w:rsidRPr="00331524" w:rsidRDefault="006A3AD0" w:rsidP="009111B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31524">
              <w:rPr>
                <w:b/>
                <w:color w:val="000000"/>
                <w:sz w:val="28"/>
                <w:szCs w:val="28"/>
              </w:rPr>
              <w:t>MATERIALES 3</w:t>
            </w:r>
            <w:r>
              <w:rPr>
                <w:b/>
                <w:color w:val="000000"/>
                <w:sz w:val="28"/>
                <w:szCs w:val="28"/>
              </w:rPr>
              <w:t>º</w:t>
            </w:r>
            <w:r w:rsidRPr="00331524">
              <w:rPr>
                <w:b/>
                <w:color w:val="000000"/>
                <w:sz w:val="28"/>
                <w:szCs w:val="28"/>
              </w:rPr>
              <w:t xml:space="preserve">  DE PRIMARIA</w:t>
            </w:r>
          </w:p>
        </w:tc>
      </w:tr>
      <w:tr w:rsidR="006A3AD0" w:rsidRPr="00331524" w:rsidTr="009111BC">
        <w:trPr>
          <w:trHeight w:val="250"/>
        </w:trPr>
        <w:tc>
          <w:tcPr>
            <w:tcW w:w="567" w:type="dxa"/>
            <w:vMerge w:val="restart"/>
            <w:shd w:val="clear" w:color="auto" w:fill="D9D9D9"/>
            <w:textDirection w:val="btLr"/>
          </w:tcPr>
          <w:p w:rsidR="006A3AD0" w:rsidRPr="00331524" w:rsidRDefault="006A3AD0" w:rsidP="009111BC">
            <w:pPr>
              <w:spacing w:after="0" w:line="240" w:lineRule="auto"/>
              <w:ind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MATERIALES 3º</w:t>
            </w:r>
            <w:r w:rsidRPr="00331524">
              <w:rPr>
                <w:b/>
                <w:color w:val="000000"/>
                <w:sz w:val="28"/>
                <w:szCs w:val="28"/>
              </w:rPr>
              <w:t xml:space="preserve">  DE PRIMARIA</w:t>
            </w:r>
          </w:p>
        </w:tc>
        <w:tc>
          <w:tcPr>
            <w:tcW w:w="7338" w:type="dxa"/>
            <w:vAlign w:val="bottom"/>
          </w:tcPr>
          <w:p w:rsidR="006A3AD0" w:rsidRPr="00331524" w:rsidRDefault="006A3AD0" w:rsidP="009111BC">
            <w:pPr>
              <w:spacing w:after="0" w:line="240" w:lineRule="auto"/>
              <w:rPr>
                <w:rFonts w:eastAsia="Calibri" w:cs="Times New Roman"/>
                <w:color w:val="000000"/>
                <w:lang w:eastAsia="en-US"/>
              </w:rPr>
            </w:pPr>
            <w:r w:rsidRPr="00331524">
              <w:rPr>
                <w:rFonts w:eastAsia="Calibri" w:cs="Times New Roman"/>
                <w:color w:val="000000"/>
                <w:lang w:eastAsia="en-US"/>
              </w:rPr>
              <w:t>Seis cuadernos Lamela 3mm</w:t>
            </w:r>
          </w:p>
        </w:tc>
      </w:tr>
      <w:tr w:rsidR="006A3AD0" w:rsidRPr="00331524" w:rsidTr="009111BC">
        <w:trPr>
          <w:trHeight w:val="250"/>
        </w:trPr>
        <w:tc>
          <w:tcPr>
            <w:tcW w:w="567" w:type="dxa"/>
            <w:vMerge/>
            <w:shd w:val="clear" w:color="auto" w:fill="D9D9D9"/>
          </w:tcPr>
          <w:p w:rsidR="006A3AD0" w:rsidRPr="00331524" w:rsidRDefault="006A3AD0" w:rsidP="009111B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38" w:type="dxa"/>
            <w:vAlign w:val="bottom"/>
          </w:tcPr>
          <w:p w:rsidR="006A3AD0" w:rsidRPr="00331524" w:rsidRDefault="006A3AD0" w:rsidP="009111BC">
            <w:pPr>
              <w:spacing w:after="0" w:line="240" w:lineRule="auto"/>
              <w:rPr>
                <w:rFonts w:eastAsia="Calibri" w:cs="Times New Roman"/>
                <w:color w:val="000000"/>
                <w:lang w:eastAsia="en-US"/>
              </w:rPr>
            </w:pPr>
            <w:r w:rsidRPr="00331524">
              <w:rPr>
                <w:rFonts w:eastAsia="Calibri" w:cs="Times New Roman"/>
                <w:color w:val="000000"/>
                <w:lang w:eastAsia="en-US"/>
              </w:rPr>
              <w:t>Un cuaderno nº 46 para Matemáticas</w:t>
            </w:r>
          </w:p>
        </w:tc>
      </w:tr>
      <w:tr w:rsidR="006A3AD0" w:rsidRPr="00331524" w:rsidTr="009111BC">
        <w:trPr>
          <w:trHeight w:val="263"/>
        </w:trPr>
        <w:tc>
          <w:tcPr>
            <w:tcW w:w="567" w:type="dxa"/>
            <w:vMerge/>
            <w:shd w:val="clear" w:color="auto" w:fill="D9D9D9"/>
          </w:tcPr>
          <w:p w:rsidR="006A3AD0" w:rsidRPr="00331524" w:rsidRDefault="006A3AD0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6A3AD0" w:rsidRPr="00331524" w:rsidRDefault="006A3AD0" w:rsidP="009111BC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331524">
              <w:rPr>
                <w:rFonts w:eastAsia="Calibri" w:cs="Times New Roman"/>
                <w:lang w:eastAsia="en-US"/>
              </w:rPr>
              <w:t>Un archivador pequ</w:t>
            </w:r>
            <w:r>
              <w:rPr>
                <w:rFonts w:eastAsia="Calibri" w:cs="Times New Roman"/>
                <w:lang w:eastAsia="en-US"/>
              </w:rPr>
              <w:t xml:space="preserve">eño de 4 </w:t>
            </w:r>
            <w:proofErr w:type="gramStart"/>
            <w:r>
              <w:rPr>
                <w:rFonts w:eastAsia="Calibri" w:cs="Times New Roman"/>
                <w:lang w:eastAsia="en-US"/>
              </w:rPr>
              <w:t>anillas .</w:t>
            </w:r>
            <w:proofErr w:type="gramEnd"/>
          </w:p>
        </w:tc>
      </w:tr>
      <w:tr w:rsidR="006A3AD0" w:rsidRPr="00331524" w:rsidTr="009111BC">
        <w:trPr>
          <w:trHeight w:val="250"/>
        </w:trPr>
        <w:tc>
          <w:tcPr>
            <w:tcW w:w="567" w:type="dxa"/>
            <w:vMerge/>
            <w:shd w:val="clear" w:color="auto" w:fill="D9D9D9"/>
          </w:tcPr>
          <w:p w:rsidR="006A3AD0" w:rsidRPr="00331524" w:rsidRDefault="006A3AD0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6A3AD0" w:rsidRPr="00331524" w:rsidRDefault="006A3AD0" w:rsidP="009111BC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331524">
              <w:rPr>
                <w:rFonts w:eastAsia="Calibri" w:cs="Times New Roman"/>
                <w:lang w:eastAsia="en-US"/>
              </w:rPr>
              <w:t>Un recambio de Lamela 3mm para el archivador</w:t>
            </w:r>
          </w:p>
        </w:tc>
      </w:tr>
      <w:tr w:rsidR="006A3AD0" w:rsidRPr="00331524" w:rsidTr="009111BC">
        <w:trPr>
          <w:trHeight w:val="250"/>
        </w:trPr>
        <w:tc>
          <w:tcPr>
            <w:tcW w:w="567" w:type="dxa"/>
            <w:vMerge/>
            <w:shd w:val="clear" w:color="auto" w:fill="D9D9D9"/>
          </w:tcPr>
          <w:p w:rsidR="006A3AD0" w:rsidRPr="00331524" w:rsidRDefault="006A3AD0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6A3AD0" w:rsidRPr="00331524" w:rsidRDefault="006A3AD0" w:rsidP="009111BC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331524">
              <w:rPr>
                <w:rFonts w:eastAsia="Calibri" w:cs="Times New Roman"/>
                <w:lang w:eastAsia="en-US"/>
              </w:rPr>
              <w:t>Un recambio nº46 para el archivador (Matemáticas)</w:t>
            </w:r>
          </w:p>
        </w:tc>
      </w:tr>
      <w:tr w:rsidR="006A3AD0" w:rsidRPr="00331524" w:rsidTr="009111BC">
        <w:trPr>
          <w:trHeight w:val="250"/>
        </w:trPr>
        <w:tc>
          <w:tcPr>
            <w:tcW w:w="567" w:type="dxa"/>
            <w:vMerge/>
            <w:shd w:val="clear" w:color="auto" w:fill="D9D9D9"/>
          </w:tcPr>
          <w:p w:rsidR="006A3AD0" w:rsidRPr="00331524" w:rsidRDefault="006A3AD0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6A3AD0" w:rsidRPr="00331524" w:rsidRDefault="006A3AD0" w:rsidP="009111BC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331524">
              <w:rPr>
                <w:rFonts w:eastAsia="Calibri" w:cs="Times New Roman"/>
                <w:lang w:eastAsia="en-US"/>
              </w:rPr>
              <w:t>Bolígrafos, tipo BIC, dos azules y dos rojos</w:t>
            </w:r>
          </w:p>
        </w:tc>
      </w:tr>
      <w:tr w:rsidR="006A3AD0" w:rsidRPr="00331524" w:rsidTr="009111BC">
        <w:trPr>
          <w:trHeight w:val="250"/>
        </w:trPr>
        <w:tc>
          <w:tcPr>
            <w:tcW w:w="567" w:type="dxa"/>
            <w:vMerge/>
            <w:shd w:val="clear" w:color="auto" w:fill="D9D9D9"/>
          </w:tcPr>
          <w:p w:rsidR="006A3AD0" w:rsidRPr="00331524" w:rsidRDefault="006A3AD0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6A3AD0" w:rsidRPr="00331524" w:rsidRDefault="006A3AD0" w:rsidP="009111BC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331524">
              <w:rPr>
                <w:rFonts w:eastAsia="Calibri" w:cs="Times New Roman"/>
                <w:lang w:eastAsia="en-US"/>
              </w:rPr>
              <w:t>Una goma Milán</w:t>
            </w:r>
          </w:p>
        </w:tc>
      </w:tr>
      <w:tr w:rsidR="006A3AD0" w:rsidRPr="00331524" w:rsidTr="009111BC">
        <w:trPr>
          <w:trHeight w:val="263"/>
        </w:trPr>
        <w:tc>
          <w:tcPr>
            <w:tcW w:w="567" w:type="dxa"/>
            <w:vMerge/>
            <w:shd w:val="clear" w:color="auto" w:fill="D9D9D9"/>
          </w:tcPr>
          <w:p w:rsidR="006A3AD0" w:rsidRPr="00331524" w:rsidRDefault="006A3AD0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6A3AD0" w:rsidRPr="00331524" w:rsidRDefault="006A3AD0" w:rsidP="009111BC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331524">
              <w:rPr>
                <w:rFonts w:eastAsia="Calibri" w:cs="Times New Roman"/>
                <w:lang w:eastAsia="en-US"/>
              </w:rPr>
              <w:t>Dos lapiceros nº 2</w:t>
            </w:r>
          </w:p>
        </w:tc>
      </w:tr>
      <w:tr w:rsidR="006A3AD0" w:rsidRPr="00331524" w:rsidTr="009111BC">
        <w:trPr>
          <w:trHeight w:val="250"/>
        </w:trPr>
        <w:tc>
          <w:tcPr>
            <w:tcW w:w="567" w:type="dxa"/>
            <w:vMerge/>
            <w:shd w:val="clear" w:color="auto" w:fill="D9D9D9"/>
          </w:tcPr>
          <w:p w:rsidR="006A3AD0" w:rsidRPr="00331524" w:rsidRDefault="006A3AD0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6A3AD0" w:rsidRPr="00331524" w:rsidRDefault="006A3AD0" w:rsidP="009111BC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331524">
              <w:rPr>
                <w:rFonts w:eastAsia="Calibri" w:cs="Times New Roman"/>
                <w:lang w:eastAsia="en-US"/>
              </w:rPr>
              <w:t>Una regla de 30 cm. (que no sea de silicona)</w:t>
            </w:r>
          </w:p>
        </w:tc>
      </w:tr>
      <w:tr w:rsidR="006A3AD0" w:rsidRPr="00331524" w:rsidTr="009111BC">
        <w:trPr>
          <w:trHeight w:val="250"/>
        </w:trPr>
        <w:tc>
          <w:tcPr>
            <w:tcW w:w="567" w:type="dxa"/>
            <w:vMerge/>
            <w:shd w:val="clear" w:color="auto" w:fill="D9D9D9"/>
          </w:tcPr>
          <w:p w:rsidR="006A3AD0" w:rsidRPr="00331524" w:rsidRDefault="006A3AD0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6A3AD0" w:rsidRPr="00331524" w:rsidRDefault="006A3AD0" w:rsidP="009111BC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331524">
              <w:rPr>
                <w:rFonts w:eastAsia="Calibri" w:cs="Times New Roman"/>
                <w:lang w:eastAsia="en-US"/>
              </w:rPr>
              <w:t>Afilapuntas con depósito</w:t>
            </w:r>
          </w:p>
        </w:tc>
      </w:tr>
      <w:tr w:rsidR="006A3AD0" w:rsidRPr="00331524" w:rsidTr="009111BC">
        <w:trPr>
          <w:trHeight w:val="250"/>
        </w:trPr>
        <w:tc>
          <w:tcPr>
            <w:tcW w:w="567" w:type="dxa"/>
            <w:vMerge/>
            <w:shd w:val="clear" w:color="auto" w:fill="D9D9D9"/>
          </w:tcPr>
          <w:p w:rsidR="006A3AD0" w:rsidRPr="00331524" w:rsidRDefault="006A3AD0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6A3AD0" w:rsidRPr="00331524" w:rsidRDefault="006A3AD0" w:rsidP="009111BC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331524">
              <w:rPr>
                <w:rFonts w:eastAsia="Calibri" w:cs="Times New Roman"/>
                <w:lang w:eastAsia="en-US"/>
              </w:rPr>
              <w:t>Cola blanca y pegamento de barra</w:t>
            </w:r>
          </w:p>
        </w:tc>
      </w:tr>
      <w:tr w:rsidR="006A3AD0" w:rsidRPr="00331524" w:rsidTr="009111BC">
        <w:trPr>
          <w:trHeight w:val="250"/>
        </w:trPr>
        <w:tc>
          <w:tcPr>
            <w:tcW w:w="567" w:type="dxa"/>
            <w:vMerge/>
            <w:shd w:val="clear" w:color="auto" w:fill="D9D9D9"/>
          </w:tcPr>
          <w:p w:rsidR="006A3AD0" w:rsidRPr="00331524" w:rsidRDefault="006A3AD0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6A3AD0" w:rsidRPr="00331524" w:rsidRDefault="006A3AD0" w:rsidP="009111BC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331524">
              <w:rPr>
                <w:rFonts w:eastAsia="Calibri" w:cs="Times New Roman"/>
                <w:lang w:eastAsia="en-US"/>
              </w:rPr>
              <w:t>Unas tijeras escolares (que corten bien)</w:t>
            </w:r>
          </w:p>
        </w:tc>
      </w:tr>
      <w:tr w:rsidR="006A3AD0" w:rsidRPr="00331524" w:rsidTr="009111BC">
        <w:trPr>
          <w:trHeight w:val="263"/>
        </w:trPr>
        <w:tc>
          <w:tcPr>
            <w:tcW w:w="567" w:type="dxa"/>
            <w:vMerge/>
            <w:shd w:val="clear" w:color="auto" w:fill="D9D9D9"/>
          </w:tcPr>
          <w:p w:rsidR="006A3AD0" w:rsidRPr="00331524" w:rsidRDefault="006A3AD0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6A3AD0" w:rsidRPr="00331524" w:rsidRDefault="006A3AD0" w:rsidP="009111BC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331524">
              <w:rPr>
                <w:rFonts w:eastAsia="Calibri" w:cs="Times New Roman"/>
                <w:lang w:eastAsia="en-US"/>
              </w:rPr>
              <w:t>Un estuche de tela con cremallera (no de otros materiales)</w:t>
            </w:r>
          </w:p>
        </w:tc>
      </w:tr>
      <w:tr w:rsidR="006A3AD0" w:rsidRPr="00331524" w:rsidTr="009111BC">
        <w:trPr>
          <w:trHeight w:val="250"/>
        </w:trPr>
        <w:tc>
          <w:tcPr>
            <w:tcW w:w="567" w:type="dxa"/>
            <w:vMerge/>
            <w:shd w:val="clear" w:color="auto" w:fill="D9D9D9"/>
          </w:tcPr>
          <w:p w:rsidR="006A3AD0" w:rsidRPr="00331524" w:rsidRDefault="006A3AD0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6A3AD0" w:rsidRPr="00331524" w:rsidRDefault="006A3AD0" w:rsidP="009111BC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331524">
              <w:rPr>
                <w:rFonts w:eastAsia="Calibri" w:cs="Times New Roman"/>
                <w:lang w:eastAsia="en-US"/>
              </w:rPr>
              <w:t>Una caja de pinturas de madera o una caja de pinturas de Plastidecor</w:t>
            </w:r>
          </w:p>
        </w:tc>
      </w:tr>
      <w:tr w:rsidR="006A3AD0" w:rsidRPr="00331524" w:rsidTr="009111BC">
        <w:trPr>
          <w:trHeight w:val="250"/>
        </w:trPr>
        <w:tc>
          <w:tcPr>
            <w:tcW w:w="567" w:type="dxa"/>
            <w:vMerge/>
            <w:shd w:val="clear" w:color="auto" w:fill="D9D9D9"/>
          </w:tcPr>
          <w:p w:rsidR="006A3AD0" w:rsidRPr="00331524" w:rsidRDefault="006A3AD0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6A3AD0" w:rsidRPr="00331524" w:rsidRDefault="006A3AD0" w:rsidP="009111BC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331524">
              <w:rPr>
                <w:rFonts w:eastAsia="Calibri" w:cs="Times New Roman"/>
                <w:lang w:eastAsia="en-US"/>
              </w:rPr>
              <w:t xml:space="preserve">Una caja de ceras  </w:t>
            </w:r>
            <w:proofErr w:type="spellStart"/>
            <w:r w:rsidRPr="00331524">
              <w:rPr>
                <w:rFonts w:eastAsia="Calibri" w:cs="Times New Roman"/>
                <w:lang w:eastAsia="en-US"/>
              </w:rPr>
              <w:t>Manley</w:t>
            </w:r>
            <w:proofErr w:type="spellEnd"/>
          </w:p>
        </w:tc>
      </w:tr>
      <w:tr w:rsidR="006A3AD0" w:rsidRPr="00331524" w:rsidTr="009111BC">
        <w:trPr>
          <w:trHeight w:val="250"/>
        </w:trPr>
        <w:tc>
          <w:tcPr>
            <w:tcW w:w="567" w:type="dxa"/>
            <w:vMerge/>
            <w:shd w:val="clear" w:color="auto" w:fill="D9D9D9"/>
          </w:tcPr>
          <w:p w:rsidR="006A3AD0" w:rsidRPr="00331524" w:rsidRDefault="006A3AD0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6A3AD0" w:rsidRPr="00331524" w:rsidRDefault="006A3AD0" w:rsidP="009111BC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331524">
              <w:rPr>
                <w:rFonts w:eastAsia="Calibri" w:cs="Times New Roman"/>
                <w:lang w:eastAsia="en-US"/>
              </w:rPr>
              <w:t>Una caja de rotuladores</w:t>
            </w:r>
          </w:p>
        </w:tc>
      </w:tr>
      <w:tr w:rsidR="006A3AD0" w:rsidRPr="00331524" w:rsidTr="009111BC">
        <w:trPr>
          <w:trHeight w:val="250"/>
        </w:trPr>
        <w:tc>
          <w:tcPr>
            <w:tcW w:w="567" w:type="dxa"/>
            <w:vMerge/>
            <w:shd w:val="clear" w:color="auto" w:fill="D9D9D9"/>
          </w:tcPr>
          <w:p w:rsidR="006A3AD0" w:rsidRPr="00331524" w:rsidRDefault="006A3AD0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:rsidR="006A3AD0" w:rsidRPr="00331524" w:rsidRDefault="006A3AD0" w:rsidP="009111BC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331524">
              <w:rPr>
                <w:rFonts w:eastAsia="Calibri" w:cs="Times New Roman"/>
                <w:lang w:eastAsia="en-US"/>
              </w:rPr>
              <w:t>Una carpeta clasificadora para apuntes o circulares de clase</w:t>
            </w:r>
          </w:p>
        </w:tc>
      </w:tr>
      <w:tr w:rsidR="006A3AD0" w:rsidRPr="00331524" w:rsidTr="009111BC">
        <w:trPr>
          <w:trHeight w:val="25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6A3AD0" w:rsidRPr="00331524" w:rsidRDefault="006A3AD0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D0" w:rsidRPr="00331524" w:rsidRDefault="006A3AD0" w:rsidP="009111BC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331524">
              <w:rPr>
                <w:rFonts w:eastAsia="Calibri" w:cs="Times New Roman"/>
                <w:lang w:eastAsia="en-US"/>
              </w:rPr>
              <w:t xml:space="preserve">Pizarra </w:t>
            </w:r>
            <w:proofErr w:type="spellStart"/>
            <w:r w:rsidRPr="00331524">
              <w:rPr>
                <w:rFonts w:eastAsia="Calibri" w:cs="Times New Roman"/>
                <w:lang w:eastAsia="en-US"/>
              </w:rPr>
              <w:t>Velleda</w:t>
            </w:r>
            <w:proofErr w:type="spellEnd"/>
            <w:r w:rsidRPr="00331524">
              <w:rPr>
                <w:rFonts w:eastAsia="Calibri" w:cs="Times New Roman"/>
                <w:lang w:eastAsia="en-US"/>
              </w:rPr>
              <w:t xml:space="preserve"> y rotulador azul</w:t>
            </w:r>
          </w:p>
        </w:tc>
      </w:tr>
      <w:tr w:rsidR="006A3AD0" w:rsidRPr="00331524" w:rsidTr="009111BC">
        <w:trPr>
          <w:trHeight w:val="25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6A3AD0" w:rsidRPr="00331524" w:rsidRDefault="006A3AD0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D0" w:rsidRPr="00331524" w:rsidRDefault="006A3AD0" w:rsidP="009111BC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Cuaderno RUBIO operaciones Nº 5</w:t>
            </w:r>
          </w:p>
        </w:tc>
      </w:tr>
      <w:tr w:rsidR="006A3AD0" w:rsidRPr="00331524" w:rsidTr="009111BC">
        <w:trPr>
          <w:trHeight w:val="25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6A3AD0" w:rsidRPr="00331524" w:rsidRDefault="006A3AD0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D0" w:rsidRDefault="006A3AD0" w:rsidP="009111BC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Cuaderno RUBIO problemas nº 13</w:t>
            </w:r>
          </w:p>
        </w:tc>
      </w:tr>
    </w:tbl>
    <w:p w:rsidR="006A3AD0" w:rsidRDefault="006A3AD0" w:rsidP="006A3AD0">
      <w:pPr>
        <w:spacing w:after="0" w:line="240" w:lineRule="auto"/>
        <w:rPr>
          <w:b/>
          <w:lang w:eastAsia="ar-SA"/>
        </w:rPr>
      </w:pPr>
    </w:p>
    <w:p w:rsidR="006A3AD0" w:rsidRDefault="006A3AD0" w:rsidP="006A3AD0">
      <w:pPr>
        <w:spacing w:after="0" w:line="240" w:lineRule="auto"/>
        <w:jc w:val="center"/>
        <w:rPr>
          <w:b/>
          <w:lang w:eastAsia="ar-SA"/>
        </w:rPr>
      </w:pPr>
    </w:p>
    <w:p w:rsidR="006A3AD0" w:rsidRDefault="006A3AD0" w:rsidP="006A3AD0">
      <w:pPr>
        <w:spacing w:after="0" w:line="240" w:lineRule="auto"/>
        <w:jc w:val="center"/>
        <w:rPr>
          <w:b/>
          <w:lang w:eastAsia="ar-SA"/>
        </w:rPr>
      </w:pPr>
    </w:p>
    <w:p w:rsidR="006A3AD0" w:rsidRDefault="006A3AD0" w:rsidP="006A3AD0">
      <w:pPr>
        <w:spacing w:after="0" w:line="240" w:lineRule="auto"/>
        <w:jc w:val="center"/>
        <w:rPr>
          <w:b/>
          <w:lang w:eastAsia="ar-SA"/>
        </w:rPr>
      </w:pPr>
    </w:p>
    <w:p w:rsidR="006A3AD0" w:rsidRDefault="006A3AD0" w:rsidP="006A3AD0">
      <w:pPr>
        <w:spacing w:after="0" w:line="240" w:lineRule="auto"/>
        <w:jc w:val="center"/>
        <w:rPr>
          <w:b/>
          <w:lang w:eastAsia="ar-SA"/>
        </w:rPr>
      </w:pPr>
    </w:p>
    <w:p w:rsidR="006A3AD0" w:rsidRPr="00331524" w:rsidRDefault="006A3AD0" w:rsidP="006A3AD0">
      <w:pPr>
        <w:spacing w:after="0" w:line="240" w:lineRule="auto"/>
        <w:jc w:val="center"/>
        <w:rPr>
          <w:b/>
          <w:lang w:eastAsia="ar-SA"/>
        </w:rPr>
      </w:pPr>
      <w:r w:rsidRPr="00331524">
        <w:rPr>
          <w:b/>
          <w:lang w:eastAsia="ar-SA"/>
        </w:rPr>
        <w:t>TODOS LOS LIBROS Y MATERIALES DEBEN TENER EL NOMBRE ESCRITO POR FUERA</w:t>
      </w:r>
    </w:p>
    <w:p w:rsidR="006A3AD0" w:rsidRPr="00331524" w:rsidRDefault="006A3AD0" w:rsidP="006A3AD0">
      <w:pPr>
        <w:spacing w:after="0" w:line="240" w:lineRule="auto"/>
        <w:jc w:val="center"/>
        <w:rPr>
          <w:b/>
          <w:lang w:eastAsia="ar-SA"/>
        </w:rPr>
      </w:pPr>
      <w:r w:rsidRPr="00331524">
        <w:rPr>
          <w:b/>
          <w:lang w:eastAsia="ar-SA"/>
        </w:rPr>
        <w:t>ES ACONSEJABLE FORRAR LOS LIBROS</w:t>
      </w:r>
    </w:p>
    <w:p w:rsidR="006A3AD0" w:rsidRDefault="006A3AD0" w:rsidP="006A3AD0">
      <w:pPr>
        <w:spacing w:after="0" w:line="240" w:lineRule="auto"/>
        <w:jc w:val="center"/>
        <w:rPr>
          <w:b/>
          <w:lang w:eastAsia="ar-SA"/>
        </w:rPr>
      </w:pPr>
    </w:p>
    <w:p w:rsidR="006A3AD0" w:rsidRDefault="006A3AD0" w:rsidP="006A3AD0">
      <w:pPr>
        <w:spacing w:after="0" w:line="240" w:lineRule="auto"/>
        <w:jc w:val="center"/>
        <w:rPr>
          <w:b/>
          <w:lang w:eastAsia="ar-SA"/>
        </w:rPr>
      </w:pPr>
    </w:p>
    <w:p w:rsidR="006A3AD0" w:rsidRDefault="006A3AD0" w:rsidP="006A3AD0">
      <w:pPr>
        <w:spacing w:after="0" w:line="240" w:lineRule="auto"/>
        <w:jc w:val="center"/>
        <w:rPr>
          <w:b/>
          <w:lang w:eastAsia="ar-SA"/>
        </w:rPr>
      </w:pPr>
    </w:p>
    <w:p w:rsidR="006A3AD0" w:rsidRDefault="006A3AD0" w:rsidP="006A3AD0">
      <w:pPr>
        <w:spacing w:after="0" w:line="240" w:lineRule="auto"/>
        <w:jc w:val="center"/>
        <w:rPr>
          <w:b/>
          <w:lang w:eastAsia="ar-SA"/>
        </w:rPr>
      </w:pPr>
    </w:p>
    <w:p w:rsidR="006A3AD0" w:rsidRDefault="006A3AD0" w:rsidP="006A3AD0">
      <w:pPr>
        <w:spacing w:after="0" w:line="240" w:lineRule="auto"/>
        <w:jc w:val="center"/>
        <w:rPr>
          <w:b/>
          <w:lang w:eastAsia="ar-SA"/>
        </w:rPr>
      </w:pPr>
    </w:p>
    <w:p w:rsidR="006A3AD0" w:rsidRDefault="006A3AD0" w:rsidP="006A3AD0">
      <w:pPr>
        <w:spacing w:after="0" w:line="240" w:lineRule="auto"/>
        <w:jc w:val="center"/>
        <w:rPr>
          <w:b/>
          <w:lang w:eastAsia="ar-SA"/>
        </w:rPr>
      </w:pPr>
    </w:p>
    <w:p w:rsidR="006A3AD0" w:rsidRDefault="006A3AD0" w:rsidP="006A3AD0">
      <w:pPr>
        <w:spacing w:after="0" w:line="240" w:lineRule="auto"/>
        <w:jc w:val="center"/>
        <w:rPr>
          <w:b/>
          <w:lang w:eastAsia="ar-SA"/>
        </w:rPr>
      </w:pPr>
    </w:p>
    <w:p w:rsidR="006A3AD0" w:rsidRDefault="006A3AD0" w:rsidP="006A3AD0">
      <w:pPr>
        <w:spacing w:after="0" w:line="240" w:lineRule="auto"/>
        <w:jc w:val="center"/>
        <w:rPr>
          <w:b/>
          <w:lang w:eastAsia="ar-SA"/>
        </w:rPr>
      </w:pPr>
    </w:p>
    <w:p w:rsidR="006A3AD0" w:rsidRDefault="006A3AD0" w:rsidP="006A3AD0">
      <w:pPr>
        <w:spacing w:after="0" w:line="240" w:lineRule="auto"/>
        <w:jc w:val="center"/>
        <w:rPr>
          <w:b/>
          <w:lang w:eastAsia="ar-SA"/>
        </w:rPr>
      </w:pPr>
    </w:p>
    <w:p w:rsidR="006A3AD0" w:rsidRDefault="006A3AD0" w:rsidP="006A3AD0">
      <w:pPr>
        <w:spacing w:after="0" w:line="240" w:lineRule="auto"/>
        <w:jc w:val="center"/>
        <w:rPr>
          <w:b/>
          <w:lang w:eastAsia="ar-SA"/>
        </w:rPr>
      </w:pPr>
    </w:p>
    <w:p w:rsidR="006A3AD0" w:rsidRDefault="006A3AD0" w:rsidP="006A3AD0">
      <w:pPr>
        <w:spacing w:after="0" w:line="240" w:lineRule="auto"/>
        <w:jc w:val="center"/>
        <w:rPr>
          <w:b/>
          <w:lang w:eastAsia="ar-SA"/>
        </w:rPr>
      </w:pPr>
    </w:p>
    <w:p w:rsidR="006A3AD0" w:rsidRDefault="006A3AD0" w:rsidP="006A3AD0">
      <w:pPr>
        <w:spacing w:after="0" w:line="240" w:lineRule="auto"/>
        <w:jc w:val="center"/>
        <w:rPr>
          <w:b/>
          <w:lang w:eastAsia="ar-SA"/>
        </w:rPr>
      </w:pPr>
    </w:p>
    <w:p w:rsidR="006A3AD0" w:rsidRDefault="006A3AD0" w:rsidP="006A3AD0">
      <w:pPr>
        <w:spacing w:after="0" w:line="240" w:lineRule="auto"/>
        <w:jc w:val="center"/>
        <w:rPr>
          <w:b/>
          <w:lang w:eastAsia="ar-SA"/>
        </w:rPr>
      </w:pPr>
    </w:p>
    <w:p w:rsidR="006A3AD0" w:rsidRDefault="006A3AD0" w:rsidP="006A3AD0">
      <w:pPr>
        <w:spacing w:after="0" w:line="240" w:lineRule="auto"/>
        <w:jc w:val="center"/>
        <w:rPr>
          <w:b/>
          <w:lang w:eastAsia="ar-SA"/>
        </w:rPr>
      </w:pPr>
    </w:p>
    <w:p w:rsidR="00BB53FC" w:rsidRDefault="00BB53FC"/>
    <w:sectPr w:rsidR="00BB5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D0"/>
    <w:rsid w:val="006A3AD0"/>
    <w:rsid w:val="0091158D"/>
    <w:rsid w:val="00BB53FC"/>
    <w:rsid w:val="00E8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7FF08-32FC-4329-89B8-F4084771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AD0"/>
    <w:pPr>
      <w:spacing w:after="200" w:line="276" w:lineRule="auto"/>
    </w:pPr>
    <w:rPr>
      <w:rFonts w:ascii="Calibri" w:eastAsia="Times New Roman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jeprimaria</dc:creator>
  <cp:keywords/>
  <dc:description/>
  <cp:lastModifiedBy>jeprimaria</cp:lastModifiedBy>
  <cp:revision>2</cp:revision>
  <dcterms:created xsi:type="dcterms:W3CDTF">2019-05-23T07:20:00Z</dcterms:created>
  <dcterms:modified xsi:type="dcterms:W3CDTF">2019-05-23T07:33:00Z</dcterms:modified>
</cp:coreProperties>
</file>